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关于开展20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年度安徽审计职业学院优秀团干、优秀团员评选工作的通知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各系团总支：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为了更好调动学院广大学生团员学习和工作的积极性，根据有关文件精神，院团委将在全院范围内开展20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年度优秀团干和优秀团员的评选工作。现将有关事项通知如下。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一、评选名额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级各团支部推选1名优秀团干、2名优秀团员。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二、评选条件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1.政治立场坚定，热爱社会主义祖国，拥护中国共产党领导，积极要求进步，作风正派，道德品质优良。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2.讲文明、讲礼貌、讲卫生，积极参加社会工作和实践活动，在各项工作和集体活动中能起到骨干带头作用，坚持原则，敢于同不良现象作斗争。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3.学习勤奋，成绩优良，学年内无不及格课程，总评成绩不低于70分。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4.自觉遵守法律法规，认真执行安徽审计职业学院学生手册及学院各项规章制度。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5.优秀团干须在各级团组织中任职半年以上，能积极主动、热心周到地为同学服务，积极协助辅导员做好班级工作，认真完成团组织布置的各项任务。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6.在各级志愿服务中有突出表现者可优先考虑。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三、评选方式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各团支部推荐，系团总支初评，院团委审核。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请各系团总支认真组织开展此项评选工作，并于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日前将初评结果报院团委审核。</w:t>
      </w:r>
    </w:p>
    <w:p>
      <w:pPr>
        <w:rPr>
          <w:rFonts w:ascii="仿宋" w:hAnsi="仿宋" w:eastAsia="仿宋"/>
          <w:sz w:val="32"/>
          <w:szCs w:val="32"/>
        </w:rPr>
      </w:pPr>
    </w:p>
    <w:p/>
    <w:p/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共青团安徽审计职业学院委员会</w:t>
      </w:r>
    </w:p>
    <w:p/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145C"/>
    <w:rsid w:val="031B145C"/>
    <w:rsid w:val="14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2020-12-10T01:59:00Z</dcterms:created>
  <dc:creator>雷晓兵</dc:creator>
  <cp:lastModifiedBy>雷晓兵</cp:lastModifiedBy>
  <dcterms:modified xsi:type="dcterms:W3CDTF">2020-12-10T02:10:08Z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